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16" w:rsidRDefault="00025F16" w:rsidP="00025F1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s-VE"/>
        </w:rPr>
        <w:t>Cuadro 2</w:t>
      </w:r>
      <w:r w:rsidRPr="00127663">
        <w:rPr>
          <w:rFonts w:ascii="Times New Roman" w:hAnsi="Times New Roman"/>
          <w:b/>
          <w:sz w:val="24"/>
          <w:szCs w:val="24"/>
          <w:lang w:val="es-VE"/>
        </w:rPr>
        <w:t xml:space="preserve">. </w:t>
      </w:r>
      <w:bookmarkStart w:id="0" w:name="_GoBack"/>
      <w:r>
        <w:rPr>
          <w:rFonts w:ascii="Times New Roman" w:hAnsi="Times New Roman"/>
          <w:sz w:val="24"/>
          <w:szCs w:val="24"/>
        </w:rPr>
        <w:t>Necesidades o brechas detectadas respecto a los aspectos cognitivos de atención urgente en la investigación</w:t>
      </w:r>
      <w:bookmarkEnd w:id="0"/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1701"/>
      </w:tblGrid>
      <w:tr w:rsidR="00025F16" w:rsidRPr="004B2D08" w:rsidTr="00025F16">
        <w:trPr>
          <w:trHeight w:val="565"/>
        </w:trPr>
        <w:tc>
          <w:tcPr>
            <w:tcW w:w="5382" w:type="dxa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VE"/>
              </w:rPr>
              <w:t>Necesidades detectadas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VE"/>
              </w:rPr>
              <w:t>Área de atención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VE"/>
              </w:rPr>
              <w:t>Aspectos cognitivos</w:t>
            </w:r>
          </w:p>
        </w:tc>
      </w:tr>
      <w:tr w:rsidR="00025F16" w:rsidRPr="004B2D08" w:rsidTr="00025F16">
        <w:trPr>
          <w:trHeight w:val="565"/>
        </w:trPr>
        <w:tc>
          <w:tcPr>
            <w:tcW w:w="5382" w:type="dxa"/>
            <w:shd w:val="clear" w:color="auto" w:fill="auto"/>
          </w:tcPr>
          <w:p w:rsidR="00025F16" w:rsidRPr="00C703D7" w:rsidRDefault="00025F16" w:rsidP="00CB318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</w:pPr>
            <w:r w:rsidRPr="00C703D7"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  <w:t>- Es necesario</w:t>
            </w:r>
            <w:r w:rsidRPr="00C703D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s-VE"/>
              </w:rPr>
              <w:t xml:space="preserve"> </w:t>
            </w:r>
            <w:r w:rsidRPr="00C703D7"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  <w:t>el uso de las herramientas en las actividades prácticas que el docente planifique.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  <w:t>Cognitivo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  <w:t>Manejo de conceptos y términos por parte del docente</w:t>
            </w:r>
          </w:p>
        </w:tc>
      </w:tr>
      <w:tr w:rsidR="00025F16" w:rsidRPr="004B2D08" w:rsidTr="00025F16">
        <w:trPr>
          <w:trHeight w:val="565"/>
        </w:trPr>
        <w:tc>
          <w:tcPr>
            <w:tcW w:w="5382" w:type="dxa"/>
            <w:shd w:val="clear" w:color="auto" w:fill="auto"/>
          </w:tcPr>
          <w:p w:rsidR="00025F16" w:rsidRPr="00C703D7" w:rsidRDefault="00025F16" w:rsidP="00CB318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</w:pPr>
            <w:r w:rsidRPr="00C703D7"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  <w:t>- El docente debe incluir recursos tecnológicos que apoyen las actividades teóricas y prácticas que planifique para el abordaje de los contenidos.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  <w:t>Cognitivo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</w:p>
        </w:tc>
      </w:tr>
      <w:tr w:rsidR="00025F16" w:rsidRPr="004B2D08" w:rsidTr="00025F16">
        <w:trPr>
          <w:trHeight w:val="565"/>
        </w:trPr>
        <w:tc>
          <w:tcPr>
            <w:tcW w:w="5382" w:type="dxa"/>
            <w:shd w:val="clear" w:color="auto" w:fill="auto"/>
          </w:tcPr>
          <w:p w:rsidR="00025F16" w:rsidRPr="00C703D7" w:rsidRDefault="00025F16" w:rsidP="00CB318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</w:pPr>
            <w:r w:rsidRPr="00C703D7"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  <w:t>- El docente debe incluir en su planificación estrategias que promuevan el interés de los estudiantes por la asignatura, tanto para las clases teóricas como las actividades prácticas.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  <w:t>Procedimental</w:t>
            </w:r>
          </w:p>
        </w:tc>
        <w:tc>
          <w:tcPr>
            <w:tcW w:w="1701" w:type="dxa"/>
            <w:vMerge/>
            <w:shd w:val="clear" w:color="auto" w:fill="C0C0C0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</w:p>
        </w:tc>
      </w:tr>
      <w:tr w:rsidR="00025F16" w:rsidRPr="004B2D08" w:rsidTr="00025F16">
        <w:trPr>
          <w:trHeight w:val="565"/>
        </w:trPr>
        <w:tc>
          <w:tcPr>
            <w:tcW w:w="5382" w:type="dxa"/>
            <w:shd w:val="clear" w:color="auto" w:fill="auto"/>
          </w:tcPr>
          <w:p w:rsidR="00025F16" w:rsidRPr="00C703D7" w:rsidRDefault="00025F16" w:rsidP="00CB318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</w:pPr>
            <w:r w:rsidRPr="00C703D7"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  <w:t>- Potenciar en los estudiantes procesos cognitivos relacionados con el uso de recursos tecnológicos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  <w:t>Cognitivo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  <w:t>Necesidad de Interactividad</w:t>
            </w:r>
          </w:p>
        </w:tc>
      </w:tr>
      <w:tr w:rsidR="00025F16" w:rsidRPr="004B2D08" w:rsidTr="00025F16">
        <w:trPr>
          <w:trHeight w:val="565"/>
        </w:trPr>
        <w:tc>
          <w:tcPr>
            <w:tcW w:w="5382" w:type="dxa"/>
            <w:shd w:val="clear" w:color="auto" w:fill="auto"/>
          </w:tcPr>
          <w:p w:rsidR="00025F16" w:rsidRPr="00C703D7" w:rsidRDefault="00025F16" w:rsidP="00CB318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</w:pPr>
            <w:r w:rsidRPr="00C703D7"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  <w:t>- El docente, como uno de los actores en el proceso, debe considerar el cambio en su quehacer y qu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  <w:t xml:space="preserve">e influya positivamente en las </w:t>
            </w:r>
            <w:r w:rsidRPr="00C703D7"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  <w:t>actitudes de los estudiantes por la especialidad.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  <w:t>Actitudinal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</w:p>
        </w:tc>
      </w:tr>
      <w:tr w:rsidR="00025F16" w:rsidRPr="004B2D08" w:rsidTr="00025F16">
        <w:trPr>
          <w:trHeight w:val="565"/>
        </w:trPr>
        <w:tc>
          <w:tcPr>
            <w:tcW w:w="5382" w:type="dxa"/>
            <w:shd w:val="clear" w:color="auto" w:fill="auto"/>
          </w:tcPr>
          <w:p w:rsidR="00025F16" w:rsidRPr="00C703D7" w:rsidRDefault="00025F16" w:rsidP="00CB318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</w:pPr>
            <w:r w:rsidRPr="00C703D7"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  <w:t xml:space="preserve">- La implementación de prácticas podrán generar conflictos cognitivos que permitan a los estudiantes arribar a la </w:t>
            </w:r>
            <w:proofErr w:type="spellStart"/>
            <w:r w:rsidRPr="00C703D7"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  <w:t>metacognición</w:t>
            </w:r>
            <w:proofErr w:type="spellEnd"/>
            <w:r w:rsidRPr="00C703D7">
              <w:rPr>
                <w:rFonts w:ascii="Times New Roman" w:hAnsi="Times New Roman"/>
                <w:bCs/>
                <w:color w:val="000000"/>
                <w:sz w:val="24"/>
                <w:szCs w:val="24"/>
                <w:lang w:val="es-VE"/>
              </w:rPr>
              <w:t xml:space="preserve"> de todas las habilidades por desarrollar y de manera simultánea la actualización constante tecnológica y pedagógica del docente.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  <w:t>Cognitivo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5F16" w:rsidRPr="004B2D08" w:rsidRDefault="00025F16" w:rsidP="00CB318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</w:pPr>
            <w:r w:rsidRPr="004B2D08">
              <w:rPr>
                <w:rFonts w:ascii="Times New Roman" w:hAnsi="Times New Roman"/>
                <w:color w:val="000000"/>
                <w:sz w:val="24"/>
                <w:szCs w:val="24"/>
                <w:lang w:val="es-VE"/>
              </w:rPr>
              <w:t>Necesidad de Trabajo Práctico</w:t>
            </w:r>
          </w:p>
        </w:tc>
      </w:tr>
    </w:tbl>
    <w:p w:rsidR="00053CAA" w:rsidRDefault="00053CAA"/>
    <w:sectPr w:rsidR="00053CAA" w:rsidSect="00025F16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16"/>
    <w:rsid w:val="00025F16"/>
    <w:rsid w:val="0005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0A2348-01F9-40A8-8AC5-C9A214AC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F16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Arias</dc:creator>
  <cp:keywords/>
  <dc:description/>
  <cp:lastModifiedBy>Luis Arias</cp:lastModifiedBy>
  <cp:revision>1</cp:revision>
  <dcterms:created xsi:type="dcterms:W3CDTF">2018-05-22T23:18:00Z</dcterms:created>
  <dcterms:modified xsi:type="dcterms:W3CDTF">2018-05-22T23:21:00Z</dcterms:modified>
</cp:coreProperties>
</file>